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8DBB" w14:textId="54F9373C" w:rsidR="004E545D" w:rsidRDefault="00BE3AD0">
      <w:pPr>
        <w:pStyle w:val="Tekstpodstawowy"/>
        <w:spacing w:before="26"/>
        <w:ind w:left="0" w:right="138" w:firstLine="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</w:p>
    <w:p w14:paraId="0ED61B40" w14:textId="77777777" w:rsidR="004E545D" w:rsidRDefault="004E545D">
      <w:pPr>
        <w:pStyle w:val="Tekstpodstawowy"/>
        <w:spacing w:before="219"/>
        <w:ind w:left="0" w:firstLine="0"/>
        <w:jc w:val="left"/>
      </w:pPr>
    </w:p>
    <w:p w14:paraId="46E01155" w14:textId="4AB884A9" w:rsidR="004E545D" w:rsidRDefault="00BE3AD0">
      <w:pPr>
        <w:pStyle w:val="Nagwek1"/>
        <w:spacing w:line="259" w:lineRule="auto"/>
      </w:pPr>
      <w:r>
        <w:t>Klauzula informacyjna RODO</w:t>
      </w:r>
      <w:r>
        <w:rPr>
          <w:spacing w:val="40"/>
        </w:rPr>
        <w:t xml:space="preserve"> </w:t>
      </w:r>
      <w:r w:rsidR="00AB1AD9">
        <w:t>Regionalnej Fundacji Pomocy Niewidomym</w:t>
      </w:r>
      <w:r>
        <w:t xml:space="preserve"> w ramach Programu Ministra</w:t>
      </w:r>
      <w:r>
        <w:rPr>
          <w:spacing w:val="-5"/>
        </w:rPr>
        <w:t xml:space="preserve"> </w:t>
      </w:r>
      <w:r>
        <w:t>Rodziny,</w:t>
      </w:r>
      <w:r>
        <w:rPr>
          <w:spacing w:val="-3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Polityki</w:t>
      </w:r>
      <w:r>
        <w:rPr>
          <w:spacing w:val="-4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„Opieka</w:t>
      </w:r>
      <w:r>
        <w:rPr>
          <w:spacing w:val="-5"/>
        </w:rPr>
        <w:t xml:space="preserve"> </w:t>
      </w:r>
      <w:proofErr w:type="spellStart"/>
      <w:r>
        <w:t>wytchnieniowa</w:t>
      </w:r>
      <w:proofErr w:type="spellEnd"/>
      <w:r>
        <w:t>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Organizacji Pozarządowych – edycja 2025</w:t>
      </w:r>
    </w:p>
    <w:p w14:paraId="1D05D4BB" w14:textId="77777777" w:rsidR="004E545D" w:rsidRDefault="00BE3AD0">
      <w:pPr>
        <w:pStyle w:val="Tekstpodstawowy"/>
        <w:spacing w:before="290" w:line="249" w:lineRule="auto"/>
        <w:ind w:right="325"/>
      </w:pP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 i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 kwietnia</w:t>
      </w:r>
      <w:r>
        <w:rPr>
          <w:spacing w:val="-11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przetwarzaniem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 xml:space="preserve">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Caritas Archidiecezji Katowickiej będący Realizatorem Programu informuje, że:</w:t>
      </w:r>
    </w:p>
    <w:p w14:paraId="03BEBE2A" w14:textId="77777777" w:rsidR="004E545D" w:rsidRDefault="00BE3AD0">
      <w:pPr>
        <w:pStyle w:val="Nagwek2"/>
        <w:spacing w:before="262"/>
      </w:pPr>
      <w:r>
        <w:t>Tożsamość</w:t>
      </w:r>
      <w:r>
        <w:rPr>
          <w:spacing w:val="-7"/>
        </w:rPr>
        <w:t xml:space="preserve"> </w:t>
      </w:r>
      <w:r>
        <w:t>administratora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kontaktowe</w:t>
      </w:r>
    </w:p>
    <w:p w14:paraId="4791F586" w14:textId="118AC898" w:rsidR="004E545D" w:rsidRDefault="00BE3AD0">
      <w:pPr>
        <w:pStyle w:val="Tekstpodstawowy"/>
        <w:spacing w:before="19" w:line="252" w:lineRule="auto"/>
        <w:ind w:right="561"/>
      </w:pPr>
      <w:r>
        <w:t xml:space="preserve">Administratorem Pani/Pana danych osobowych przetwarzanych w </w:t>
      </w:r>
      <w:r w:rsidR="00AB1AD9">
        <w:t xml:space="preserve">Regionalnej Fundacji Pomocy Niewidomym </w:t>
      </w:r>
      <w:r>
        <w:t xml:space="preserve">jest </w:t>
      </w:r>
      <w:r w:rsidR="00AB1AD9">
        <w:t>Regionalna Fundacja Pomocy Niewidomym</w:t>
      </w:r>
      <w:r>
        <w:t>, zwany dalej „</w:t>
      </w:r>
      <w:bookmarkStart w:id="0" w:name="_GoBack"/>
      <w:bookmarkEnd w:id="0"/>
      <w:r>
        <w:t xml:space="preserve">Realizatorem Programu”, mający siedzibę przy ul. </w:t>
      </w:r>
      <w:r w:rsidR="00AB1AD9">
        <w:t>Św. Piotra 9</w:t>
      </w:r>
      <w:r>
        <w:t>, 4</w:t>
      </w:r>
      <w:r w:rsidR="00AB1AD9">
        <w:t>1-500 Chorzów.</w:t>
      </w:r>
    </w:p>
    <w:p w14:paraId="4584EC39" w14:textId="77777777" w:rsidR="004E545D" w:rsidRDefault="004E545D">
      <w:pPr>
        <w:pStyle w:val="Tekstpodstawowy"/>
        <w:spacing w:before="76"/>
        <w:ind w:left="0" w:firstLine="0"/>
        <w:jc w:val="left"/>
      </w:pPr>
    </w:p>
    <w:p w14:paraId="176718AE" w14:textId="77777777" w:rsidR="004E545D" w:rsidRDefault="00BE3AD0">
      <w:pPr>
        <w:pStyle w:val="Nagwek2"/>
        <w:spacing w:before="1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6"/>
        </w:rPr>
        <w:t xml:space="preserve"> </w:t>
      </w:r>
      <w:r>
        <w:t>inspektora</w:t>
      </w:r>
      <w:r>
        <w:rPr>
          <w:spacing w:val="-6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</w:p>
    <w:p w14:paraId="692A9A1C" w14:textId="52683664" w:rsidR="004E545D" w:rsidRPr="009D051D" w:rsidRDefault="00BE3AD0">
      <w:pPr>
        <w:pStyle w:val="Tekstpodstawowy"/>
        <w:spacing w:before="21" w:line="249" w:lineRule="auto"/>
        <w:ind w:right="802"/>
        <w:rPr>
          <w:rFonts w:asciiTheme="minorHAnsi" w:hAnsiTheme="minorHAnsi" w:cstheme="minorHAnsi"/>
        </w:rPr>
      </w:pPr>
      <w:r w:rsidRPr="009D051D">
        <w:rPr>
          <w:rFonts w:asciiTheme="minorHAnsi" w:hAnsiTheme="minorHAnsi" w:cstheme="minorHAnsi"/>
        </w:rPr>
        <w:t>W sprawach dotyczących przetwarzania danych osobowych prosimy o kontakt z Inspektorem Ochrony Danych drogą elektroniczną – adres email:</w:t>
      </w:r>
      <w:r w:rsidR="00EC3086" w:rsidRPr="009D051D">
        <w:rPr>
          <w:rFonts w:asciiTheme="minorHAnsi" w:hAnsiTheme="minorHAnsi" w:cstheme="minorHAnsi"/>
          <w:shd w:val="clear" w:color="auto" w:fill="FFFFFF"/>
        </w:rPr>
        <w:t> </w:t>
      </w:r>
      <w:hyperlink r:id="rId5" w:history="1">
        <w:r w:rsidR="00EC3086" w:rsidRPr="009D051D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iod@rfpn.org</w:t>
        </w:r>
      </w:hyperlink>
    </w:p>
    <w:p w14:paraId="22670847" w14:textId="77777777" w:rsidR="004E545D" w:rsidRDefault="00BE3AD0">
      <w:pPr>
        <w:pStyle w:val="Nagwek2"/>
        <w:spacing w:before="262"/>
        <w:ind w:left="143"/>
      </w:pPr>
      <w:r>
        <w:t>Kategorie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</w:p>
    <w:p w14:paraId="65B5590B" w14:textId="77777777" w:rsidR="004E545D" w:rsidRDefault="00BE3AD0">
      <w:pPr>
        <w:pStyle w:val="Tekstpodstawowy"/>
        <w:ind w:left="129" w:firstLine="0"/>
      </w:pPr>
      <w:r>
        <w:t>Przetwarzanie</w:t>
      </w:r>
      <w:r>
        <w:rPr>
          <w:spacing w:val="-10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obejmuje</w:t>
      </w:r>
      <w:r>
        <w:rPr>
          <w:spacing w:val="-7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kategorie</w:t>
      </w:r>
      <w:r>
        <w:rPr>
          <w:spacing w:val="-8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rPr>
          <w:spacing w:val="-2"/>
        </w:rPr>
        <w:t>danych:</w:t>
      </w:r>
    </w:p>
    <w:p w14:paraId="7925DF3F" w14:textId="77777777" w:rsidR="004E545D" w:rsidRDefault="00BE3AD0">
      <w:pPr>
        <w:pStyle w:val="Tekstpodstawowy"/>
        <w:spacing w:before="19" w:line="249" w:lineRule="auto"/>
        <w:ind w:right="178"/>
      </w:pPr>
      <w:r>
        <w:t xml:space="preserve">W przypadku osoby świadczącej usługi opieki </w:t>
      </w:r>
      <w:proofErr w:type="spellStart"/>
      <w:r>
        <w:t>wytchnieniowej</w:t>
      </w:r>
      <w:proofErr w:type="spellEnd"/>
      <w:r>
        <w:t xml:space="preserve"> określonej w przyjętym przez Ministra Rodziny,</w:t>
      </w:r>
      <w:r>
        <w:rPr>
          <w:spacing w:val="-1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Polityki</w:t>
      </w:r>
      <w:r>
        <w:rPr>
          <w:spacing w:val="-12"/>
        </w:rPr>
        <w:t xml:space="preserve"> </w:t>
      </w:r>
      <w:r>
        <w:t>Społecznej</w:t>
      </w:r>
      <w:r>
        <w:rPr>
          <w:spacing w:val="-13"/>
        </w:rPr>
        <w:t xml:space="preserve"> </w:t>
      </w:r>
      <w:r>
        <w:t>Programie</w:t>
      </w:r>
      <w:r>
        <w:rPr>
          <w:spacing w:val="-12"/>
        </w:rPr>
        <w:t xml:space="preserve"> </w:t>
      </w:r>
      <w:r>
        <w:t>„Opieka</w:t>
      </w:r>
      <w:r>
        <w:rPr>
          <w:spacing w:val="-13"/>
        </w:rPr>
        <w:t xml:space="preserve"> </w:t>
      </w:r>
      <w:proofErr w:type="spellStart"/>
      <w:r>
        <w:t>wytchnieniowa</w:t>
      </w:r>
      <w:proofErr w:type="spellEnd"/>
      <w:r>
        <w:t>”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Organizacji</w:t>
      </w:r>
      <w:r>
        <w:rPr>
          <w:spacing w:val="-13"/>
        </w:rPr>
        <w:t xml:space="preserve"> </w:t>
      </w:r>
      <w:r>
        <w:t>Pozarządowych – edycja 2025 dane zawarte w „Kwestionariuszu osobowym dla zleceniobiorcy / wykonawcy przyjmującego do wykonania umowę zlecenie/ umowę o współpracy”.</w:t>
      </w:r>
    </w:p>
    <w:p w14:paraId="3CF27570" w14:textId="77777777" w:rsidR="004E545D" w:rsidRDefault="004E545D">
      <w:pPr>
        <w:pStyle w:val="Tekstpodstawowy"/>
        <w:spacing w:before="14"/>
        <w:ind w:left="0" w:firstLine="0"/>
        <w:jc w:val="left"/>
      </w:pPr>
    </w:p>
    <w:p w14:paraId="3C9025C6" w14:textId="77777777" w:rsidR="004E545D" w:rsidRDefault="00BE3AD0">
      <w:pPr>
        <w:pStyle w:val="Tekstpodstawowy"/>
        <w:spacing w:before="0" w:line="249" w:lineRule="auto"/>
        <w:ind w:right="175"/>
      </w:pPr>
      <w:r>
        <w:t xml:space="preserve">W przypadku Uczestnika Programu oraz osoby z niepełnosprawnością, nad którą sprawowana jest bezpośrednia opieka w Programie „Opieka </w:t>
      </w:r>
      <w:proofErr w:type="spellStart"/>
      <w:r>
        <w:t>wytchnieniowa</w:t>
      </w:r>
      <w:proofErr w:type="spellEnd"/>
      <w:r>
        <w:t>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0105FFD7" w14:textId="77777777" w:rsidR="004E545D" w:rsidRDefault="00BE3AD0">
      <w:pPr>
        <w:pStyle w:val="Nagwek2"/>
        <w:spacing w:before="263"/>
      </w:pPr>
      <w:r>
        <w:t>Cele</w:t>
      </w:r>
      <w:r>
        <w:rPr>
          <w:spacing w:val="-6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podstawa</w:t>
      </w:r>
      <w:r>
        <w:rPr>
          <w:spacing w:val="-6"/>
        </w:rPr>
        <w:t xml:space="preserve"> </w:t>
      </w:r>
      <w:r>
        <w:t>prawna</w:t>
      </w:r>
      <w:r>
        <w:rPr>
          <w:spacing w:val="-5"/>
        </w:rPr>
        <w:t xml:space="preserve"> </w:t>
      </w:r>
      <w:r>
        <w:rPr>
          <w:spacing w:val="-2"/>
        </w:rPr>
        <w:t>przetwarzania</w:t>
      </w:r>
    </w:p>
    <w:p w14:paraId="5E348597" w14:textId="71AFAB2B" w:rsidR="004E545D" w:rsidRDefault="00BE3AD0">
      <w:pPr>
        <w:pStyle w:val="Tekstpodstawowy"/>
        <w:spacing w:before="19" w:line="249" w:lineRule="auto"/>
        <w:ind w:right="263"/>
      </w:pPr>
      <w:r>
        <w:t xml:space="preserve">Pani/Pana dane osobowe przetwarzane będą w zakresie niezbędnym do wykonania przez </w:t>
      </w:r>
      <w:r w:rsidR="00AB1AD9">
        <w:t>Regionalną Fundację Pomocy Niewidomym</w:t>
      </w:r>
      <w:r>
        <w:t xml:space="preserve"> zadań związanych ze sprawozdawczością, nadzorem oraz z czynnościami kontrolnymi dotyczącymi realizacji Programu „Opieka </w:t>
      </w:r>
      <w:proofErr w:type="spellStart"/>
      <w:r>
        <w:t>w</w:t>
      </w:r>
      <w:r w:rsidR="00AB1AD9">
        <w:t>yt</w:t>
      </w:r>
      <w:r>
        <w:t>chnieniowa</w:t>
      </w:r>
      <w:proofErr w:type="spellEnd"/>
      <w:r>
        <w:t xml:space="preserve"> ” – edycja 2025 przyjętego na podstawie art. 7 ust.</w:t>
      </w:r>
      <w:r>
        <w:rPr>
          <w:spacing w:val="-1"/>
        </w:rPr>
        <w:t xml:space="preserve"> </w:t>
      </w:r>
      <w:r>
        <w:t xml:space="preserve">5 ustawy z dnia 23 października 2018 r. o Funduszu Solidarnościowym (Dz. U. z 2024 r. poz. 296, z </w:t>
      </w:r>
      <w:proofErr w:type="spellStart"/>
      <w:r>
        <w:t>późn</w:t>
      </w:r>
      <w:proofErr w:type="spellEnd"/>
      <w:r>
        <w:t>. zm.).</w:t>
      </w:r>
    </w:p>
    <w:p w14:paraId="1FF5CB53" w14:textId="77777777" w:rsidR="004E545D" w:rsidRDefault="00BE3AD0">
      <w:pPr>
        <w:pStyle w:val="Tekstpodstawowy"/>
        <w:spacing w:before="3" w:line="249" w:lineRule="auto"/>
        <w:ind w:right="376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385E973" w14:textId="77777777" w:rsidR="004E545D" w:rsidRDefault="004E545D">
      <w:pPr>
        <w:pStyle w:val="Tekstpodstawowy"/>
        <w:spacing w:before="223"/>
        <w:ind w:left="0" w:firstLine="0"/>
        <w:jc w:val="left"/>
      </w:pPr>
    </w:p>
    <w:p w14:paraId="3359A064" w14:textId="77777777" w:rsidR="004E545D" w:rsidRDefault="00BE3AD0">
      <w:pPr>
        <w:pStyle w:val="Nagwek2"/>
        <w:ind w:left="143"/>
      </w:pPr>
      <w:r>
        <w:t>Odbiorcy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kategorie</w:t>
      </w:r>
      <w:r>
        <w:rPr>
          <w:spacing w:val="-6"/>
        </w:rPr>
        <w:t xml:space="preserve"> </w:t>
      </w:r>
      <w:r>
        <w:t>odbiorców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106AFE56" w14:textId="77777777" w:rsidR="004E545D" w:rsidRDefault="00BE3AD0">
      <w:pPr>
        <w:pStyle w:val="Tekstpodstawowy"/>
        <w:spacing w:line="249" w:lineRule="auto"/>
        <w:ind w:right="175"/>
      </w:pPr>
      <w:r>
        <w:t xml:space="preserve">Pani/Pana dane osobowe mogą być przekazywane podmiotom przetwarzającym dane osobowe na zlecenie administratora w zakresie realizowanych przez niego obowiązków oraz w związku z wykonywaniem czynności związanych z realizacją Programu „Opieka </w:t>
      </w:r>
      <w:proofErr w:type="spellStart"/>
      <w:r>
        <w:t>wytchnieniowa</w:t>
      </w:r>
      <w:proofErr w:type="spellEnd"/>
      <w:r>
        <w:t>” dla Organizacji Pozarządowych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edycja</w:t>
      </w:r>
      <w:r>
        <w:rPr>
          <w:spacing w:val="-5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organom</w:t>
      </w:r>
      <w:r>
        <w:rPr>
          <w:spacing w:val="-2"/>
        </w:rPr>
        <w:t xml:space="preserve"> </w:t>
      </w:r>
      <w:r>
        <w:t>upoważnionym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pozyskania Pani/Pana</w:t>
      </w:r>
      <w:r>
        <w:rPr>
          <w:spacing w:val="7"/>
        </w:rPr>
        <w:t xml:space="preserve"> </w:t>
      </w:r>
      <w:r>
        <w:t>danych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przepisów</w:t>
      </w:r>
      <w:r>
        <w:rPr>
          <w:spacing w:val="11"/>
        </w:rPr>
        <w:t xml:space="preserve"> </w:t>
      </w:r>
      <w:r>
        <w:t>prawa</w:t>
      </w:r>
      <w:r>
        <w:rPr>
          <w:spacing w:val="10"/>
        </w:rPr>
        <w:t xml:space="preserve"> </w:t>
      </w:r>
      <w:r>
        <w:t>(np.</w:t>
      </w:r>
      <w:r>
        <w:rPr>
          <w:spacing w:val="10"/>
        </w:rPr>
        <w:t xml:space="preserve"> </w:t>
      </w:r>
      <w:r>
        <w:t>podmiotom</w:t>
      </w:r>
      <w:r>
        <w:rPr>
          <w:spacing w:val="10"/>
        </w:rPr>
        <w:t xml:space="preserve"> </w:t>
      </w:r>
      <w:r>
        <w:t>kontrolującym</w:t>
      </w:r>
      <w:r>
        <w:rPr>
          <w:spacing w:val="9"/>
        </w:rPr>
        <w:t xml:space="preserve"> </w:t>
      </w:r>
      <w:r>
        <w:t>Ministra</w:t>
      </w:r>
      <w:r>
        <w:rPr>
          <w:spacing w:val="13"/>
        </w:rPr>
        <w:t xml:space="preserve"> </w:t>
      </w:r>
      <w:r>
        <w:rPr>
          <w:spacing w:val="-2"/>
        </w:rPr>
        <w:t>Rodziny,</w:t>
      </w:r>
    </w:p>
    <w:p w14:paraId="73ABF332" w14:textId="77777777" w:rsidR="004E545D" w:rsidRDefault="004E545D">
      <w:pPr>
        <w:pStyle w:val="Tekstpodstawowy"/>
        <w:spacing w:line="249" w:lineRule="auto"/>
        <w:sectPr w:rsidR="004E545D">
          <w:type w:val="continuous"/>
          <w:pgSz w:w="11910" w:h="16840"/>
          <w:pgMar w:top="660" w:right="1275" w:bottom="280" w:left="1275" w:header="708" w:footer="708" w:gutter="0"/>
          <w:cols w:space="708"/>
        </w:sectPr>
      </w:pPr>
    </w:p>
    <w:p w14:paraId="269DA9B8" w14:textId="77777777" w:rsidR="004E545D" w:rsidRDefault="00BE3AD0">
      <w:pPr>
        <w:pStyle w:val="Tekstpodstawowy"/>
        <w:spacing w:before="42" w:line="249" w:lineRule="auto"/>
        <w:ind w:right="181" w:firstLine="0"/>
      </w:pPr>
      <w:r>
        <w:lastRenderedPageBreak/>
        <w:t>Pracy i Polityki Społecznej). Administrator nie będzie przekazywał Pani/Pana danych osobowych do państwa trzeciego lub do organizacji międzynarodowej.</w:t>
      </w:r>
    </w:p>
    <w:p w14:paraId="0984C8B2" w14:textId="77777777" w:rsidR="004E545D" w:rsidRDefault="004E545D">
      <w:pPr>
        <w:pStyle w:val="Tekstpodstawowy"/>
        <w:spacing w:before="169"/>
        <w:ind w:left="0" w:firstLine="0"/>
        <w:jc w:val="left"/>
      </w:pPr>
    </w:p>
    <w:p w14:paraId="461407C4" w14:textId="77777777" w:rsidR="004E545D" w:rsidRDefault="00BE3AD0">
      <w:pPr>
        <w:pStyle w:val="Nagwek2"/>
      </w:pPr>
      <w:r>
        <w:t>Okres</w:t>
      </w:r>
      <w:r>
        <w:rPr>
          <w:spacing w:val="-9"/>
        </w:rPr>
        <w:t xml:space="preserve"> </w:t>
      </w:r>
      <w:r>
        <w:t>przechowywania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14:paraId="097ABF66" w14:textId="77777777" w:rsidR="004E545D" w:rsidRDefault="00BE3AD0">
      <w:pPr>
        <w:pStyle w:val="Tekstpodstawowy"/>
        <w:spacing w:line="249" w:lineRule="auto"/>
        <w:ind w:right="176"/>
      </w:pPr>
      <w:r>
        <w:t xml:space="preserve">Pani/Pana dane osobowe przechowywane będą do czasu wygaśnięcia obowiązku przechowywania tych danych wynikających z realizacji Programu „Opieka </w:t>
      </w:r>
      <w:proofErr w:type="spellStart"/>
      <w:r>
        <w:t>wytchnieniowa</w:t>
      </w:r>
      <w:proofErr w:type="spellEnd"/>
      <w:r>
        <w:t>” dla Organizacji Pozarządowych – edycja 2025, a następnie do momentu wygaśnięcia obowiązku przechowywania danych wynikającego z przepisów dotyczących archiwizacji dokumentacji.</w:t>
      </w:r>
    </w:p>
    <w:p w14:paraId="450D73B0" w14:textId="77777777" w:rsidR="004E545D" w:rsidRDefault="00BE3AD0">
      <w:pPr>
        <w:pStyle w:val="Nagwek2"/>
        <w:spacing w:before="261"/>
      </w:pPr>
      <w:r>
        <w:t>Prawa</w:t>
      </w:r>
      <w:r>
        <w:rPr>
          <w:spacing w:val="-7"/>
        </w:rPr>
        <w:t xml:space="preserve"> </w:t>
      </w:r>
      <w:r>
        <w:t>podmiotów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301BF34A" w14:textId="77777777" w:rsidR="004E545D" w:rsidRDefault="00BE3AD0">
      <w:pPr>
        <w:pStyle w:val="Tekstpodstawowy"/>
        <w:spacing w:line="249" w:lineRule="auto"/>
        <w:ind w:right="180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</w:t>
      </w:r>
      <w:r>
        <w:rPr>
          <w:spacing w:val="-1"/>
        </w:rPr>
        <w:t xml:space="preserve"> </w:t>
      </w:r>
      <w:r>
        <w:t>osobowych,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m.in. z zasadami wynikającymi z Kodeksu postępowania administracyjnego i zasadami archiwizacji.</w:t>
      </w:r>
    </w:p>
    <w:p w14:paraId="3B513B3E" w14:textId="77777777" w:rsidR="004E545D" w:rsidRDefault="00BE3AD0">
      <w:pPr>
        <w:pStyle w:val="Nagwek2"/>
        <w:spacing w:before="262"/>
      </w:pPr>
      <w:r>
        <w:t>Zautomatyzowane</w:t>
      </w:r>
      <w:r>
        <w:rPr>
          <w:spacing w:val="-7"/>
        </w:rPr>
        <w:t xml:space="preserve"> </w:t>
      </w:r>
      <w:r>
        <w:t>podejmowanie</w:t>
      </w:r>
      <w:r>
        <w:rPr>
          <w:spacing w:val="-7"/>
        </w:rPr>
        <w:t xml:space="preserve"> </w:t>
      </w:r>
      <w:r>
        <w:t>decyzji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rPr>
          <w:spacing w:val="-2"/>
        </w:rPr>
        <w:t>profilowanie</w:t>
      </w:r>
    </w:p>
    <w:p w14:paraId="365A9FCD" w14:textId="77777777" w:rsidR="004E545D" w:rsidRDefault="00BE3AD0">
      <w:pPr>
        <w:pStyle w:val="Tekstpodstawowy"/>
        <w:spacing w:line="249" w:lineRule="auto"/>
        <w:ind w:right="183"/>
      </w:pPr>
      <w:r>
        <w:t>W trakcie przetwarzania</w:t>
      </w:r>
      <w:r>
        <w:rPr>
          <w:spacing w:val="-2"/>
        </w:rPr>
        <w:t xml:space="preserve"> </w:t>
      </w:r>
      <w:r>
        <w:t>Pani/Pana danych osobowych nie będzie dochodzić do</w:t>
      </w:r>
      <w:r>
        <w:rPr>
          <w:spacing w:val="-1"/>
        </w:rPr>
        <w:t xml:space="preserve"> </w:t>
      </w:r>
      <w:r>
        <w:t>zautomatyzowanego podejmowania decyzji ani do profilowania.</w:t>
      </w:r>
    </w:p>
    <w:p w14:paraId="4DB152FD" w14:textId="77777777" w:rsidR="004E545D" w:rsidRDefault="00BE3AD0">
      <w:pPr>
        <w:pStyle w:val="Nagwek2"/>
        <w:spacing w:before="260"/>
      </w:pPr>
      <w:r>
        <w:t>Prawo</w:t>
      </w:r>
      <w:r>
        <w:rPr>
          <w:spacing w:val="-8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organu</w:t>
      </w:r>
      <w:r>
        <w:rPr>
          <w:spacing w:val="-5"/>
        </w:rPr>
        <w:t xml:space="preserve"> </w:t>
      </w:r>
      <w:r>
        <w:rPr>
          <w:spacing w:val="-2"/>
        </w:rPr>
        <w:t>nadzorczego</w:t>
      </w:r>
    </w:p>
    <w:p w14:paraId="26C993BF" w14:textId="77777777" w:rsidR="004E545D" w:rsidRDefault="00BE3AD0">
      <w:pPr>
        <w:pStyle w:val="Tekstpodstawowy"/>
        <w:spacing w:line="252" w:lineRule="auto"/>
        <w:ind w:right="181"/>
      </w:pPr>
      <w:r>
        <w:t>Przysługuje</w:t>
      </w:r>
      <w:r>
        <w:rPr>
          <w:spacing w:val="-11"/>
        </w:rPr>
        <w:t xml:space="preserve"> </w:t>
      </w:r>
      <w:r>
        <w:t>Pani/Panu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wniesienia</w:t>
      </w:r>
      <w:r>
        <w:rPr>
          <w:spacing w:val="-12"/>
        </w:rPr>
        <w:t xml:space="preserve"> </w:t>
      </w:r>
      <w:r>
        <w:t>skargi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nadzorczego,</w:t>
      </w:r>
      <w:r>
        <w:rPr>
          <w:spacing w:val="-11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Prezesa</w:t>
      </w:r>
      <w:r>
        <w:rPr>
          <w:spacing w:val="-9"/>
        </w:rPr>
        <w:t xml:space="preserve"> </w:t>
      </w:r>
      <w:r>
        <w:t>Urzędu</w:t>
      </w:r>
      <w:r>
        <w:rPr>
          <w:spacing w:val="-10"/>
        </w:rPr>
        <w:t xml:space="preserve"> </w:t>
      </w:r>
      <w:r>
        <w:t xml:space="preserve">Ochrony Danych Osobowych (PUODO) ul. Stawki 2, 00-193 Warszawa, tel.: 22 </w:t>
      </w:r>
      <w:r>
        <w:rPr>
          <w:color w:val="1B1B1B"/>
        </w:rPr>
        <w:t>531 03 00.</w:t>
      </w:r>
    </w:p>
    <w:p w14:paraId="1E35C614" w14:textId="77777777" w:rsidR="004E545D" w:rsidRDefault="00BE3AD0">
      <w:pPr>
        <w:pStyle w:val="Nagwek2"/>
        <w:spacing w:before="254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dobrowolności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obowiązku</w:t>
      </w:r>
      <w:r>
        <w:rPr>
          <w:spacing w:val="-8"/>
        </w:rPr>
        <w:t xml:space="preserve"> </w:t>
      </w:r>
      <w:r>
        <w:t>podania</w:t>
      </w:r>
      <w:r>
        <w:rPr>
          <w:spacing w:val="-6"/>
        </w:rPr>
        <w:t xml:space="preserve"> </w:t>
      </w:r>
      <w:r>
        <w:rPr>
          <w:spacing w:val="-2"/>
        </w:rPr>
        <w:t>danych:</w:t>
      </w:r>
    </w:p>
    <w:p w14:paraId="0FFCAFE1" w14:textId="77777777" w:rsidR="004E545D" w:rsidRDefault="00BE3AD0">
      <w:pPr>
        <w:pStyle w:val="Tekstpodstawowy"/>
        <w:spacing w:line="249" w:lineRule="auto"/>
        <w:ind w:left="136" w:right="175"/>
      </w:pPr>
      <w:r>
        <w:t>Podanie danych osobowych jest konieczne dla celów związanych z wykonywaniem zadań Caritas Archidiecezji</w:t>
      </w:r>
      <w:r>
        <w:rPr>
          <w:spacing w:val="-5"/>
        </w:rPr>
        <w:t xml:space="preserve"> </w:t>
      </w:r>
      <w:r>
        <w:t>Katowickiej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„Opieka</w:t>
      </w:r>
      <w:r>
        <w:rPr>
          <w:spacing w:val="-7"/>
        </w:rPr>
        <w:t xml:space="preserve"> </w:t>
      </w:r>
      <w:proofErr w:type="spellStart"/>
      <w:r>
        <w:t>wychnieniowa</w:t>
      </w:r>
      <w:proofErr w:type="spellEnd"/>
      <w:r>
        <w:t>”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Pozarządowych – edycja 2025.</w:t>
      </w:r>
    </w:p>
    <w:p w14:paraId="6BF41092" w14:textId="77777777" w:rsidR="004E545D" w:rsidRDefault="004E545D">
      <w:pPr>
        <w:pStyle w:val="Tekstpodstawowy"/>
        <w:spacing w:before="0"/>
        <w:ind w:left="0" w:firstLine="0"/>
        <w:jc w:val="left"/>
      </w:pPr>
    </w:p>
    <w:p w14:paraId="0D2C95F9" w14:textId="77777777" w:rsidR="004E545D" w:rsidRDefault="004E545D">
      <w:pPr>
        <w:pStyle w:val="Tekstpodstawowy"/>
        <w:spacing w:before="223"/>
        <w:ind w:left="0" w:firstLine="0"/>
        <w:jc w:val="left"/>
      </w:pPr>
    </w:p>
    <w:p w14:paraId="02821859" w14:textId="77777777" w:rsidR="004E545D" w:rsidRDefault="00BE3AD0">
      <w:pPr>
        <w:spacing w:before="1"/>
        <w:ind w:left="127"/>
      </w:pPr>
      <w:r>
        <w:rPr>
          <w:spacing w:val="-2"/>
        </w:rPr>
        <w:t>……………………………………………………………………………………………………….</w:t>
      </w:r>
    </w:p>
    <w:p w14:paraId="53ECCC39" w14:textId="77777777" w:rsidR="004E545D" w:rsidRDefault="00BE3AD0">
      <w:pPr>
        <w:pStyle w:val="Nagwek2"/>
        <w:spacing w:before="252" w:line="252" w:lineRule="auto"/>
        <w:ind w:left="136" w:right="182" w:hanging="10"/>
      </w:pPr>
      <w:r>
        <w:t xml:space="preserve">Czytelny podpis członka rodziny lub opiekuna sprawującego bezpośrednią opiekę nad osobą z </w:t>
      </w:r>
      <w:r>
        <w:rPr>
          <w:spacing w:val="-2"/>
        </w:rPr>
        <w:t>niepełnosprawnością</w:t>
      </w:r>
    </w:p>
    <w:p w14:paraId="3E6381E6" w14:textId="77777777" w:rsidR="004E545D" w:rsidRDefault="004E545D">
      <w:pPr>
        <w:pStyle w:val="Tekstpodstawowy"/>
        <w:spacing w:before="0"/>
        <w:ind w:left="0" w:firstLine="0"/>
        <w:jc w:val="left"/>
        <w:rPr>
          <w:b/>
        </w:rPr>
      </w:pPr>
    </w:p>
    <w:p w14:paraId="0A7B2136" w14:textId="77777777" w:rsidR="004E545D" w:rsidRDefault="004E545D">
      <w:pPr>
        <w:pStyle w:val="Tekstpodstawowy"/>
        <w:spacing w:before="219"/>
        <w:ind w:left="0" w:firstLine="0"/>
        <w:jc w:val="left"/>
        <w:rPr>
          <w:b/>
        </w:rPr>
      </w:pPr>
    </w:p>
    <w:p w14:paraId="279D7662" w14:textId="538345E1" w:rsidR="004E545D" w:rsidRDefault="00BE3AD0" w:rsidP="00AB1AD9">
      <w:pPr>
        <w:spacing w:line="463" w:lineRule="auto"/>
        <w:ind w:left="127" w:right="2398"/>
        <w:rPr>
          <w:b/>
        </w:rPr>
      </w:pPr>
      <w:r>
        <w:rPr>
          <w:b/>
          <w:spacing w:val="-2"/>
        </w:rPr>
        <w:t xml:space="preserve">………………………………………………………………………………………………………. </w:t>
      </w:r>
      <w:r>
        <w:rPr>
          <w:b/>
        </w:rPr>
        <w:t>Czytelny</w:t>
      </w:r>
      <w:r>
        <w:rPr>
          <w:b/>
          <w:spacing w:val="-6"/>
        </w:rPr>
        <w:t xml:space="preserve"> </w:t>
      </w:r>
      <w:r>
        <w:rPr>
          <w:b/>
        </w:rPr>
        <w:t>podpis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niepełnosprawnością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opiekuna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prawneg</w:t>
      </w:r>
      <w:r w:rsidR="00AB1AD9">
        <w:rPr>
          <w:b/>
          <w:spacing w:val="-2"/>
        </w:rPr>
        <w:t>o</w:t>
      </w:r>
    </w:p>
    <w:sectPr w:rsidR="004E545D">
      <w:pgSz w:w="11910" w:h="16840"/>
      <w:pgMar w:top="14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394ECF68-8D88-4A58-B9EC-3EB9954C3C1E}"/>
  </w:docVars>
  <w:rsids>
    <w:rsidRoot w:val="004E545D"/>
    <w:rsid w:val="004E545D"/>
    <w:rsid w:val="006D48A4"/>
    <w:rsid w:val="009D051D"/>
    <w:rsid w:val="00AB1AD9"/>
    <w:rsid w:val="00BE3AD0"/>
    <w:rsid w:val="00C3608B"/>
    <w:rsid w:val="00E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8568"/>
  <w15:docId w15:val="{098DC2E2-B4AD-46C8-A186-E7F43AA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53" w:right="15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29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39" w:hanging="10"/>
      <w:jc w:val="both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EC3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rfp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94ECF68-8D88-4A58-B9EC-3EB9954C3C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Nask</dc:creator>
  <cp:lastModifiedBy>HPEBOOK02</cp:lastModifiedBy>
  <cp:revision>5</cp:revision>
  <dcterms:created xsi:type="dcterms:W3CDTF">2025-05-05T20:09:00Z</dcterms:created>
  <dcterms:modified xsi:type="dcterms:W3CDTF">2025-06-03T11:51:00Z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